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B4CB" w14:textId="0E6D343A" w:rsidR="00631C70" w:rsidRDefault="0098311C">
      <w:pPr>
        <w:spacing w:after="439" w:line="259" w:lineRule="auto"/>
        <w:ind w:left="54" w:firstLine="0"/>
        <w:jc w:val="center"/>
      </w:pPr>
      <w:r>
        <w:rPr>
          <w:rFonts w:ascii="Cambria" w:eastAsia="Cambria" w:hAnsi="Cambria" w:cs="Cambria"/>
          <w:sz w:val="22"/>
        </w:rPr>
        <w:t xml:space="preserve">  </w:t>
      </w:r>
    </w:p>
    <w:p w14:paraId="7B269FEB" w14:textId="22F67E39" w:rsidR="00631C70" w:rsidRDefault="006853FF" w:rsidP="006853FF">
      <w:pPr>
        <w:spacing w:after="57" w:line="259" w:lineRule="auto"/>
        <w:ind w:left="0" w:right="-52" w:firstLine="0"/>
        <w:jc w:val="center"/>
      </w:pPr>
      <w:r w:rsidRPr="00691AB9">
        <w:rPr>
          <w:rFonts w:ascii="Arial" w:hAnsi="Arial" w:cs="Arial"/>
          <w:noProof/>
          <w:sz w:val="36"/>
        </w:rPr>
        <w:drawing>
          <wp:inline distT="0" distB="0" distL="0" distR="0" wp14:anchorId="339C2D8F" wp14:editId="0A886580">
            <wp:extent cx="4657725" cy="4657725"/>
            <wp:effectExtent l="0" t="0" r="0" b="0"/>
            <wp:docPr id="966247301" name="Picture 2" descr="A logo with blue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47301" name="Picture 2" descr="A logo with blue and yellow line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57725" cy="4657725"/>
                    </a:xfrm>
                    <a:prstGeom prst="rect">
                      <a:avLst/>
                    </a:prstGeom>
                    <a:noFill/>
                    <a:ln>
                      <a:noFill/>
                    </a:ln>
                  </pic:spPr>
                </pic:pic>
              </a:graphicData>
            </a:graphic>
          </wp:inline>
        </w:drawing>
      </w:r>
    </w:p>
    <w:p w14:paraId="13D1E1DA" w14:textId="77777777" w:rsidR="00631C70" w:rsidRDefault="005F25CD">
      <w:pPr>
        <w:spacing w:after="243" w:line="259" w:lineRule="auto"/>
        <w:ind w:left="129" w:firstLine="0"/>
        <w:jc w:val="center"/>
      </w:pPr>
      <w:r>
        <w:rPr>
          <w:rFonts w:ascii="Cambria" w:eastAsia="Cambria" w:hAnsi="Cambria" w:cs="Cambria"/>
          <w:b/>
          <w:sz w:val="56"/>
        </w:rPr>
        <w:t xml:space="preserve"> </w:t>
      </w:r>
    </w:p>
    <w:p w14:paraId="75D215D3" w14:textId="55D0F95D" w:rsidR="00631C70" w:rsidRPr="00E23531" w:rsidRDefault="005F25CD" w:rsidP="00E23531">
      <w:pPr>
        <w:spacing w:after="242" w:line="259" w:lineRule="auto"/>
        <w:ind w:left="3" w:firstLine="0"/>
        <w:jc w:val="center"/>
        <w:rPr>
          <w:rFonts w:ascii="Cambria" w:eastAsia="Cambria" w:hAnsi="Cambria" w:cs="Cambria"/>
          <w:b/>
          <w:sz w:val="56"/>
          <w:szCs w:val="56"/>
        </w:rPr>
      </w:pPr>
      <w:r w:rsidRPr="00E23531">
        <w:rPr>
          <w:rFonts w:ascii="Cambria" w:eastAsia="Cambria" w:hAnsi="Cambria" w:cs="Cambria"/>
          <w:b/>
          <w:sz w:val="56"/>
          <w:szCs w:val="56"/>
        </w:rPr>
        <w:t>GIRLS U17’</w:t>
      </w:r>
      <w:r w:rsidR="0098311C" w:rsidRPr="00E23531">
        <w:rPr>
          <w:rFonts w:ascii="Cambria" w:eastAsia="Cambria" w:hAnsi="Cambria" w:cs="Cambria"/>
          <w:b/>
          <w:sz w:val="56"/>
          <w:szCs w:val="56"/>
        </w:rPr>
        <w:t>s</w:t>
      </w:r>
    </w:p>
    <w:p w14:paraId="5E19FF73" w14:textId="026F27AC" w:rsidR="00631C70" w:rsidRPr="00E23531" w:rsidRDefault="0098311C" w:rsidP="00E23531">
      <w:pPr>
        <w:spacing w:after="242" w:line="259" w:lineRule="auto"/>
        <w:ind w:left="3" w:firstLine="0"/>
        <w:jc w:val="center"/>
        <w:rPr>
          <w:rFonts w:ascii="Cambria" w:eastAsia="Cambria" w:hAnsi="Cambria" w:cs="Cambria"/>
          <w:b/>
          <w:sz w:val="56"/>
          <w:szCs w:val="56"/>
        </w:rPr>
      </w:pPr>
      <w:r w:rsidRPr="00E23531">
        <w:rPr>
          <w:rFonts w:ascii="Cambria" w:eastAsia="Cambria" w:hAnsi="Cambria" w:cs="Cambria"/>
          <w:b/>
          <w:sz w:val="56"/>
          <w:szCs w:val="56"/>
        </w:rPr>
        <w:t>Beyond Bank</w:t>
      </w:r>
    </w:p>
    <w:p w14:paraId="13298095" w14:textId="77777777" w:rsidR="00E23531" w:rsidRPr="00E23531" w:rsidRDefault="0098311C" w:rsidP="00E23531">
      <w:pPr>
        <w:spacing w:after="242" w:line="259" w:lineRule="auto"/>
        <w:ind w:left="3" w:firstLine="0"/>
        <w:jc w:val="center"/>
        <w:rPr>
          <w:rFonts w:ascii="Cambria" w:eastAsia="Cambria" w:hAnsi="Cambria" w:cs="Cambria"/>
          <w:b/>
          <w:sz w:val="56"/>
          <w:szCs w:val="56"/>
        </w:rPr>
      </w:pPr>
      <w:r w:rsidRPr="00E23531">
        <w:rPr>
          <w:rFonts w:ascii="Cambria" w:eastAsia="Cambria" w:hAnsi="Cambria" w:cs="Cambria"/>
          <w:b/>
          <w:sz w:val="56"/>
          <w:szCs w:val="56"/>
        </w:rPr>
        <w:t>PLAYING CONDITIONS</w:t>
      </w:r>
    </w:p>
    <w:p w14:paraId="2669B625" w14:textId="62C75A81" w:rsidR="00631C70" w:rsidRPr="00E23531" w:rsidRDefault="0098311C" w:rsidP="00E23531">
      <w:pPr>
        <w:spacing w:after="242" w:line="259" w:lineRule="auto"/>
        <w:ind w:left="3" w:firstLine="0"/>
        <w:jc w:val="center"/>
        <w:rPr>
          <w:rFonts w:ascii="Cambria" w:eastAsia="Cambria" w:hAnsi="Cambria" w:cs="Cambria"/>
          <w:b/>
          <w:sz w:val="56"/>
          <w:szCs w:val="56"/>
        </w:rPr>
      </w:pPr>
      <w:r w:rsidRPr="00E23531">
        <w:rPr>
          <w:rFonts w:ascii="Cambria" w:eastAsia="Cambria" w:hAnsi="Cambria" w:cs="Cambria"/>
          <w:b/>
          <w:sz w:val="56"/>
          <w:szCs w:val="56"/>
        </w:rPr>
        <w:t>SEASON 202</w:t>
      </w:r>
      <w:r w:rsidR="00F20FF6">
        <w:rPr>
          <w:rFonts w:ascii="Cambria" w:eastAsia="Cambria" w:hAnsi="Cambria" w:cs="Cambria"/>
          <w:b/>
          <w:sz w:val="56"/>
          <w:szCs w:val="56"/>
        </w:rPr>
        <w:t>5</w:t>
      </w:r>
      <w:r w:rsidRPr="00E23531">
        <w:rPr>
          <w:rFonts w:ascii="Cambria" w:eastAsia="Cambria" w:hAnsi="Cambria" w:cs="Cambria"/>
          <w:b/>
          <w:sz w:val="56"/>
          <w:szCs w:val="56"/>
        </w:rPr>
        <w:t>/2</w:t>
      </w:r>
      <w:r w:rsidR="00F20FF6">
        <w:rPr>
          <w:rFonts w:ascii="Cambria" w:eastAsia="Cambria" w:hAnsi="Cambria" w:cs="Cambria"/>
          <w:b/>
          <w:sz w:val="56"/>
          <w:szCs w:val="56"/>
        </w:rPr>
        <w:t>6</w:t>
      </w:r>
      <w:r w:rsidRPr="00E23531">
        <w:rPr>
          <w:rFonts w:ascii="Cambria" w:eastAsia="Cambria" w:hAnsi="Cambria" w:cs="Cambria"/>
          <w:b/>
          <w:sz w:val="56"/>
          <w:szCs w:val="56"/>
        </w:rPr>
        <w:t>.</w:t>
      </w:r>
    </w:p>
    <w:p w14:paraId="407D7B57" w14:textId="77777777" w:rsidR="00631C70" w:rsidRDefault="005F25CD">
      <w:pPr>
        <w:spacing w:after="136" w:line="259" w:lineRule="auto"/>
        <w:ind w:left="54" w:firstLine="0"/>
        <w:jc w:val="center"/>
      </w:pPr>
      <w:r>
        <w:rPr>
          <w:rFonts w:ascii="Cambria" w:eastAsia="Cambria" w:hAnsi="Cambria" w:cs="Cambria"/>
          <w:sz w:val="22"/>
        </w:rPr>
        <w:t xml:space="preserve"> </w:t>
      </w:r>
    </w:p>
    <w:p w14:paraId="28F1808A" w14:textId="5A98A29D" w:rsidR="00631C70" w:rsidRDefault="005F25CD">
      <w:pPr>
        <w:spacing w:after="0" w:line="259" w:lineRule="auto"/>
        <w:ind w:left="2" w:firstLine="0"/>
        <w:jc w:val="center"/>
      </w:pPr>
      <w:r>
        <w:rPr>
          <w:rFonts w:ascii="Cambria" w:eastAsia="Cambria" w:hAnsi="Cambria" w:cs="Cambria"/>
          <w:sz w:val="14"/>
        </w:rPr>
        <w:t xml:space="preserve">Last Updated </w:t>
      </w:r>
      <w:r w:rsidR="000C3442">
        <w:rPr>
          <w:rFonts w:ascii="Cambria" w:eastAsia="Cambria" w:hAnsi="Cambria" w:cs="Cambria"/>
          <w:sz w:val="14"/>
        </w:rPr>
        <w:t>2</w:t>
      </w:r>
      <w:r w:rsidR="00344AF3">
        <w:rPr>
          <w:rFonts w:ascii="Cambria" w:eastAsia="Cambria" w:hAnsi="Cambria" w:cs="Cambria"/>
          <w:sz w:val="14"/>
        </w:rPr>
        <w:t>5</w:t>
      </w:r>
      <w:r>
        <w:rPr>
          <w:rFonts w:ascii="Cambria" w:eastAsia="Cambria" w:hAnsi="Cambria" w:cs="Cambria"/>
          <w:sz w:val="14"/>
        </w:rPr>
        <w:t xml:space="preserve"> </w:t>
      </w:r>
      <w:r w:rsidR="00C72E64">
        <w:rPr>
          <w:rFonts w:ascii="Cambria" w:eastAsia="Cambria" w:hAnsi="Cambria" w:cs="Cambria"/>
          <w:sz w:val="14"/>
        </w:rPr>
        <w:t>September</w:t>
      </w:r>
      <w:r>
        <w:rPr>
          <w:rFonts w:ascii="Cambria" w:eastAsia="Cambria" w:hAnsi="Cambria" w:cs="Cambria"/>
          <w:sz w:val="14"/>
        </w:rPr>
        <w:t xml:space="preserve"> 2</w:t>
      </w:r>
      <w:r w:rsidR="00344AF3">
        <w:rPr>
          <w:rFonts w:ascii="Cambria" w:eastAsia="Cambria" w:hAnsi="Cambria" w:cs="Cambria"/>
          <w:sz w:val="14"/>
        </w:rPr>
        <w:t>5</w:t>
      </w:r>
      <w:r>
        <w:rPr>
          <w:rFonts w:ascii="Cambria" w:eastAsia="Cambria" w:hAnsi="Cambria" w:cs="Cambria"/>
          <w:sz w:val="14"/>
        </w:rPr>
        <w:t xml:space="preserve"> </w:t>
      </w:r>
    </w:p>
    <w:p w14:paraId="15728B5D" w14:textId="77777777" w:rsidR="00C526D3" w:rsidRDefault="00C526D3">
      <w:pPr>
        <w:spacing w:after="153" w:line="259" w:lineRule="auto"/>
        <w:ind w:left="0" w:firstLine="0"/>
        <w:rPr>
          <w:b/>
          <w:sz w:val="32"/>
        </w:rPr>
      </w:pPr>
    </w:p>
    <w:p w14:paraId="53DCEFFE" w14:textId="71B3FACB" w:rsidR="00631C70" w:rsidRDefault="00EB5493">
      <w:pPr>
        <w:spacing w:after="153" w:line="259" w:lineRule="auto"/>
        <w:ind w:left="0" w:firstLine="0"/>
      </w:pPr>
      <w:r>
        <w:rPr>
          <w:b/>
          <w:sz w:val="32"/>
        </w:rPr>
        <w:lastRenderedPageBreak/>
        <w:t>WMDCA</w:t>
      </w:r>
      <w:r w:rsidR="0098311C">
        <w:rPr>
          <w:b/>
          <w:sz w:val="32"/>
        </w:rPr>
        <w:t xml:space="preserve"> Under</w:t>
      </w:r>
      <w:r>
        <w:rPr>
          <w:b/>
          <w:sz w:val="32"/>
        </w:rPr>
        <w:t xml:space="preserve"> 17 </w:t>
      </w:r>
      <w:r w:rsidR="00F313A6">
        <w:rPr>
          <w:b/>
          <w:sz w:val="32"/>
        </w:rPr>
        <w:t>G</w:t>
      </w:r>
      <w:r>
        <w:rPr>
          <w:b/>
          <w:sz w:val="32"/>
        </w:rPr>
        <w:t xml:space="preserve">irls </w:t>
      </w:r>
      <w:r w:rsidR="0098311C">
        <w:rPr>
          <w:b/>
          <w:sz w:val="32"/>
        </w:rPr>
        <w:t>C</w:t>
      </w:r>
      <w:r>
        <w:rPr>
          <w:b/>
          <w:sz w:val="32"/>
        </w:rPr>
        <w:t xml:space="preserve">ompetition </w:t>
      </w:r>
      <w:r w:rsidR="0098311C">
        <w:rPr>
          <w:b/>
          <w:sz w:val="32"/>
        </w:rPr>
        <w:t>Pl</w:t>
      </w:r>
      <w:r>
        <w:rPr>
          <w:b/>
          <w:sz w:val="32"/>
        </w:rPr>
        <w:t xml:space="preserve">aying </w:t>
      </w:r>
      <w:r w:rsidR="0098311C">
        <w:rPr>
          <w:b/>
          <w:sz w:val="32"/>
        </w:rPr>
        <w:t>C</w:t>
      </w:r>
      <w:r>
        <w:rPr>
          <w:b/>
          <w:sz w:val="32"/>
        </w:rPr>
        <w:t xml:space="preserve">onditions.  </w:t>
      </w:r>
    </w:p>
    <w:p w14:paraId="468FAA94" w14:textId="77375F67" w:rsidR="00631C70" w:rsidRDefault="005F25CD" w:rsidP="00C72E64">
      <w:pPr>
        <w:spacing w:after="219" w:line="259" w:lineRule="auto"/>
        <w:ind w:left="0" w:firstLine="0"/>
      </w:pPr>
      <w:r w:rsidRPr="00C02B36">
        <w:rPr>
          <w:b/>
          <w:bCs/>
          <w:u w:val="single"/>
        </w:rPr>
        <w:t>General Conditions</w:t>
      </w:r>
      <w:r w:rsidRPr="00C02B36">
        <w:rPr>
          <w:b/>
          <w:bCs/>
          <w:u w:val="single" w:color="000000"/>
        </w:rPr>
        <w:t xml:space="preserve"> </w:t>
      </w:r>
      <w:r w:rsidR="00C72E64">
        <w:rPr>
          <w:b/>
          <w:bCs/>
          <w:u w:val="single" w:color="000000"/>
        </w:rPr>
        <w:br/>
      </w:r>
      <w:r>
        <w:t xml:space="preserve">Matches under the </w:t>
      </w:r>
      <w:r w:rsidR="00EB5493">
        <w:t>WMDCA</w:t>
      </w:r>
      <w:r>
        <w:t xml:space="preserve"> Girls Renegades Cricket Competition will be played on Wednesday afternoons commencing at a time and venue as determined in the approved playing schedule as provided by the Girls Cricket organising Committee. </w:t>
      </w:r>
    </w:p>
    <w:p w14:paraId="77419076" w14:textId="324AA856" w:rsidR="00631C70" w:rsidRPr="00C72E64" w:rsidRDefault="005F25CD" w:rsidP="00C72E64">
      <w:pPr>
        <w:pStyle w:val="Heading1"/>
        <w:ind w:left="-5"/>
        <w:rPr>
          <w:b w:val="0"/>
          <w:bCs/>
          <w:u w:val="none"/>
        </w:rPr>
      </w:pPr>
      <w:r>
        <w:t>Age Levels</w:t>
      </w:r>
      <w:r>
        <w:rPr>
          <w:u w:val="none"/>
        </w:rPr>
        <w:t xml:space="preserve"> </w:t>
      </w:r>
      <w:r w:rsidR="00C72E64">
        <w:rPr>
          <w:u w:val="none"/>
        </w:rPr>
        <w:br/>
      </w:r>
      <w:r w:rsidRPr="00C72E64">
        <w:rPr>
          <w:b w:val="0"/>
          <w:bCs/>
          <w:u w:val="none"/>
        </w:rPr>
        <w:t xml:space="preserve">Players must be Under 17 as of the </w:t>
      </w:r>
      <w:r w:rsidR="009F0223" w:rsidRPr="00C72E64">
        <w:rPr>
          <w:b w:val="0"/>
          <w:bCs/>
          <w:u w:val="none"/>
        </w:rPr>
        <w:t>1</w:t>
      </w:r>
      <w:r w:rsidR="009F0223" w:rsidRPr="00C72E64">
        <w:rPr>
          <w:b w:val="0"/>
          <w:bCs/>
          <w:u w:val="none"/>
          <w:vertAlign w:val="superscript"/>
        </w:rPr>
        <w:t>st of</w:t>
      </w:r>
      <w:r w:rsidRPr="00C72E64">
        <w:rPr>
          <w:b w:val="0"/>
          <w:bCs/>
          <w:u w:val="none"/>
        </w:rPr>
        <w:t xml:space="preserve"> September of each year to be eligible to play in those age groups.   </w:t>
      </w:r>
    </w:p>
    <w:p w14:paraId="294FEE23" w14:textId="3CAF4AC0" w:rsidR="00631C70" w:rsidRDefault="005F25CD">
      <w:pPr>
        <w:ind w:left="-5"/>
      </w:pPr>
      <w:r>
        <w:t>Overage players</w:t>
      </w:r>
      <w:r w:rsidR="00344AF3">
        <w:t xml:space="preserve"> dispensation</w:t>
      </w:r>
      <w:r>
        <w:t xml:space="preserve"> </w:t>
      </w:r>
      <w:r w:rsidR="00344AF3">
        <w:t>is</w:t>
      </w:r>
      <w:r>
        <w:t xml:space="preserve"> permitted </w:t>
      </w:r>
      <w:r w:rsidR="00344AF3">
        <w:t>where</w:t>
      </w:r>
      <w:r>
        <w:t xml:space="preserve"> special circumstances exist and approval is granted by the director of </w:t>
      </w:r>
      <w:r w:rsidR="00F313A6">
        <w:t>G</w:t>
      </w:r>
      <w:r>
        <w:t xml:space="preserve">irls cricket, with restrictions applying. </w:t>
      </w:r>
    </w:p>
    <w:p w14:paraId="7A6F8483" w14:textId="2C986369" w:rsidR="00631C70" w:rsidRDefault="005F25CD">
      <w:pPr>
        <w:ind w:left="-5"/>
      </w:pPr>
      <w:r>
        <w:t xml:space="preserve">All players </w:t>
      </w:r>
      <w:r w:rsidRPr="0098311C">
        <w:rPr>
          <w:u w:val="single"/>
        </w:rPr>
        <w:t>must</w:t>
      </w:r>
      <w:r>
        <w:t xml:space="preserve"> be registered online </w:t>
      </w:r>
      <w:r w:rsidR="006205AA">
        <w:t xml:space="preserve">on </w:t>
      </w:r>
      <w:r w:rsidR="0098311C">
        <w:t>the Competition Management Platform prior to playing their first game.</w:t>
      </w:r>
      <w:r>
        <w:t xml:space="preserve"> The registration must include a name and address, player date of birth and an email address and parent/s phone contact details.  Failure to comply may result in loss of match points. </w:t>
      </w:r>
    </w:p>
    <w:p w14:paraId="233B8097" w14:textId="0525D08F" w:rsidR="00631C70" w:rsidRDefault="005F25CD">
      <w:pPr>
        <w:ind w:left="-5"/>
      </w:pPr>
      <w:r>
        <w:t xml:space="preserve">All Coaches and Team Managers must possess a current Working with Children Check accreditation. It is </w:t>
      </w:r>
      <w:r w:rsidR="00EB5493">
        <w:t>WMDCA</w:t>
      </w:r>
      <w:r>
        <w:t xml:space="preserve"> policy that team coaches attend and attain a Level 1 community coaching accreditation qualification prior to or during the current season.  </w:t>
      </w:r>
    </w:p>
    <w:p w14:paraId="3CC0E305" w14:textId="2A4AEF8F" w:rsidR="00631C70" w:rsidRDefault="005F25CD">
      <w:pPr>
        <w:ind w:left="-5"/>
      </w:pPr>
      <w:bookmarkStart w:id="0" w:name="_Hlk141881417"/>
      <w:r>
        <w:t xml:space="preserve">All coaching officials are responsible for the general conduct of their players and spectators and players must adhere to the Spirit of Cricket principles and confirm with the </w:t>
      </w:r>
      <w:r w:rsidR="00EB5493">
        <w:t>WMDCA</w:t>
      </w:r>
      <w:r>
        <w:t xml:space="preserve"> Player and Coaches Code of Conduct. </w:t>
      </w:r>
    </w:p>
    <w:bookmarkEnd w:id="0"/>
    <w:p w14:paraId="4ED1F934" w14:textId="77777777" w:rsidR="00631C70" w:rsidRDefault="005F25CD">
      <w:pPr>
        <w:ind w:left="-5"/>
      </w:pPr>
      <w:r>
        <w:t xml:space="preserve">Each team is required to provide an umpire for each scheduled match. </w:t>
      </w:r>
    </w:p>
    <w:p w14:paraId="0CE02D5D" w14:textId="35E1820A" w:rsidR="00631C70" w:rsidRDefault="005F25CD" w:rsidP="00C72E64">
      <w:pPr>
        <w:pStyle w:val="Heading2"/>
        <w:ind w:left="-5"/>
      </w:pPr>
      <w:r w:rsidRPr="00C72E64">
        <w:t>Match Format</w:t>
      </w:r>
      <w:r w:rsidR="00DE62E2" w:rsidRPr="00C72E64">
        <w:t>:</w:t>
      </w:r>
      <w:r w:rsidRPr="00C72E64">
        <w:t xml:space="preserve"> Girls Under 17’s </w:t>
      </w:r>
      <w:r w:rsidR="00C72E64">
        <w:br/>
      </w:r>
      <w:r w:rsidRPr="00C72E64">
        <w:rPr>
          <w:b w:val="0"/>
          <w:bCs/>
          <w:u w:val="none"/>
        </w:rPr>
        <w:t xml:space="preserve">Standard T20 Rules Apply. </w:t>
      </w:r>
    </w:p>
    <w:p w14:paraId="0F38F2D3" w14:textId="77777777" w:rsidR="00631C70" w:rsidRDefault="005F25CD">
      <w:pPr>
        <w:ind w:left="-5"/>
      </w:pPr>
      <w:r>
        <w:t xml:space="preserve">Matches are to be played at the first named Clubs venue. </w:t>
      </w:r>
    </w:p>
    <w:p w14:paraId="4429CB3A" w14:textId="77777777" w:rsidR="005526EA" w:rsidRDefault="005526EA" w:rsidP="005526EA">
      <w:pPr>
        <w:pStyle w:val="Heading2"/>
        <w:ind w:left="-5"/>
        <w:rPr>
          <w:b w:val="0"/>
          <w:bCs/>
          <w:u w:val="none"/>
        </w:rPr>
      </w:pPr>
      <w:r>
        <w:t>Duration of Play</w:t>
      </w:r>
      <w:r>
        <w:rPr>
          <w:u w:val="none"/>
        </w:rPr>
        <w:t xml:space="preserve"> -</w:t>
      </w:r>
      <w:r w:rsidRPr="005526EA">
        <w:t>One Day Matches</w:t>
      </w:r>
      <w:r w:rsidRPr="005526EA">
        <w:rPr>
          <w:b w:val="0"/>
          <w:bCs/>
          <w:u w:val="none"/>
        </w:rPr>
        <w:br/>
      </w:r>
      <w:r w:rsidRPr="00C72E64">
        <w:rPr>
          <w:b w:val="0"/>
          <w:bCs/>
          <w:u w:val="none"/>
        </w:rPr>
        <w:t xml:space="preserve">Each team shall bat for 20 overs unless dismissed earlier.   The second batting team is entitled to their allotted 20 overs if not dismissed.  A minimum of 5 overs per team constitutes a match. </w:t>
      </w:r>
    </w:p>
    <w:p w14:paraId="6EC62FEF" w14:textId="77777777" w:rsidR="005526EA" w:rsidRDefault="005526EA" w:rsidP="00C72E64">
      <w:pPr>
        <w:pStyle w:val="Heading2"/>
        <w:ind w:left="-5"/>
      </w:pPr>
    </w:p>
    <w:p w14:paraId="1A24F642" w14:textId="375E11E3" w:rsidR="00631C70" w:rsidRDefault="005F25CD" w:rsidP="00C72E64">
      <w:pPr>
        <w:pStyle w:val="Heading2"/>
        <w:ind w:left="-5"/>
        <w:rPr>
          <w:b w:val="0"/>
          <w:bCs/>
          <w:u w:val="none"/>
        </w:rPr>
      </w:pPr>
      <w:r>
        <w:t>Hours of Play</w:t>
      </w:r>
      <w:r>
        <w:rPr>
          <w:u w:val="none"/>
        </w:rPr>
        <w:t xml:space="preserve"> </w:t>
      </w:r>
      <w:r w:rsidR="00DA0200">
        <w:rPr>
          <w:u w:val="none"/>
        </w:rPr>
        <w:t>– 1 hour 15 minutes batting time each innings.</w:t>
      </w:r>
      <w:r w:rsidR="00C72E64">
        <w:rPr>
          <w:u w:val="none"/>
        </w:rPr>
        <w:br/>
      </w:r>
      <w:r w:rsidRPr="00C72E64">
        <w:rPr>
          <w:b w:val="0"/>
          <w:bCs/>
          <w:u w:val="none"/>
        </w:rPr>
        <w:t>5pm to 6.</w:t>
      </w:r>
      <w:r w:rsidR="00DA0200">
        <w:rPr>
          <w:b w:val="0"/>
          <w:bCs/>
          <w:u w:val="none"/>
        </w:rPr>
        <w:t>15pm</w:t>
      </w:r>
      <w:r w:rsidRPr="00C72E64">
        <w:rPr>
          <w:b w:val="0"/>
          <w:bCs/>
          <w:u w:val="none"/>
        </w:rPr>
        <w:t xml:space="preserve"> - 1</w:t>
      </w:r>
      <w:r w:rsidRPr="00C72E64">
        <w:rPr>
          <w:b w:val="0"/>
          <w:bCs/>
          <w:u w:val="none"/>
          <w:vertAlign w:val="superscript"/>
        </w:rPr>
        <w:t>st</w:t>
      </w:r>
      <w:r w:rsidRPr="00C72E64">
        <w:rPr>
          <w:b w:val="0"/>
          <w:bCs/>
          <w:u w:val="none"/>
        </w:rPr>
        <w:t xml:space="preserve"> Session. </w:t>
      </w:r>
    </w:p>
    <w:p w14:paraId="022914A5" w14:textId="7DF2DD01" w:rsidR="00DA0200" w:rsidRPr="00DA0200" w:rsidRDefault="00DA0200" w:rsidP="00DA0200">
      <w:pPr>
        <w:rPr>
          <w:bCs/>
        </w:rPr>
      </w:pPr>
      <w:r w:rsidRPr="00DA0200">
        <w:rPr>
          <w:bCs/>
          <w:u w:val="single" w:color="000000"/>
        </w:rPr>
        <w:t>6.15pm to 6.30pm- Innings break</w:t>
      </w:r>
    </w:p>
    <w:p w14:paraId="1708075D" w14:textId="0BBFCD61" w:rsidR="00631C70" w:rsidRDefault="005F25CD">
      <w:pPr>
        <w:ind w:left="-5"/>
      </w:pPr>
      <w:r>
        <w:t>6.</w:t>
      </w:r>
      <w:r w:rsidR="00DA0200">
        <w:t>3</w:t>
      </w:r>
      <w:r>
        <w:t xml:space="preserve">0pm to </w:t>
      </w:r>
      <w:r w:rsidR="00DA0200">
        <w:t>7.45</w:t>
      </w:r>
      <w:r>
        <w:t>pm- 2</w:t>
      </w:r>
      <w:r>
        <w:rPr>
          <w:vertAlign w:val="superscript"/>
        </w:rPr>
        <w:t>nd</w:t>
      </w:r>
      <w:r>
        <w:t xml:space="preserve"> Session. </w:t>
      </w:r>
    </w:p>
    <w:p w14:paraId="7993532D" w14:textId="77777777" w:rsidR="005526EA" w:rsidRDefault="00344AF3" w:rsidP="00C72E64">
      <w:pPr>
        <w:pStyle w:val="Heading2"/>
        <w:ind w:left="-5"/>
      </w:pPr>
      <w:r>
        <w:rPr>
          <w:b w:val="0"/>
          <w:bCs/>
          <w:u w:val="none"/>
        </w:rPr>
        <w:lastRenderedPageBreak/>
        <w:br/>
      </w:r>
      <w:r w:rsidRPr="005526EA">
        <w:t>Two</w:t>
      </w:r>
      <w:r w:rsidRPr="005526EA">
        <w:rPr>
          <w:b w:val="0"/>
          <w:bCs/>
        </w:rPr>
        <w:t xml:space="preserve"> </w:t>
      </w:r>
      <w:r w:rsidR="005526EA" w:rsidRPr="00294AD2">
        <w:t>D</w:t>
      </w:r>
      <w:r w:rsidRPr="00294AD2">
        <w:t>a</w:t>
      </w:r>
      <w:r w:rsidRPr="005526EA">
        <w:t xml:space="preserve">y </w:t>
      </w:r>
      <w:r w:rsidR="005526EA" w:rsidRPr="005526EA">
        <w:t>Quarter Cricket Model</w:t>
      </w:r>
      <w:r w:rsidRPr="005526EA">
        <w:t>.</w:t>
      </w:r>
    </w:p>
    <w:p w14:paraId="2493C4D3" w14:textId="6C0DBE32" w:rsidR="00631C70" w:rsidRDefault="00344AF3" w:rsidP="00C72E64">
      <w:pPr>
        <w:pStyle w:val="Heading2"/>
        <w:ind w:left="-5"/>
        <w:rPr>
          <w:b w:val="0"/>
          <w:bCs/>
          <w:u w:val="none"/>
        </w:rPr>
      </w:pPr>
      <w:r w:rsidRPr="005526EA">
        <w:br/>
      </w:r>
      <w:r>
        <w:rPr>
          <w:b w:val="0"/>
          <w:bCs/>
          <w:u w:val="none"/>
        </w:rPr>
        <w:t>In all two day matches 40 overs are to be bowled</w:t>
      </w:r>
      <w:r w:rsidR="005526EA">
        <w:rPr>
          <w:b w:val="0"/>
          <w:bCs/>
          <w:u w:val="none"/>
        </w:rPr>
        <w:t xml:space="preserve"> each day</w:t>
      </w:r>
      <w:r>
        <w:rPr>
          <w:b w:val="0"/>
          <w:bCs/>
          <w:u w:val="none"/>
        </w:rPr>
        <w:t>.  After the first 20 overs the</w:t>
      </w:r>
      <w:r w:rsidR="00294AD2">
        <w:rPr>
          <w:b w:val="0"/>
          <w:bCs/>
          <w:u w:val="none"/>
        </w:rPr>
        <w:t xml:space="preserve"> first</w:t>
      </w:r>
      <w:r>
        <w:rPr>
          <w:b w:val="0"/>
          <w:bCs/>
          <w:u w:val="none"/>
        </w:rPr>
        <w:t xml:space="preserve">  batting </w:t>
      </w:r>
      <w:r w:rsidR="00294AD2">
        <w:rPr>
          <w:b w:val="0"/>
          <w:bCs/>
          <w:u w:val="none"/>
        </w:rPr>
        <w:t>team</w:t>
      </w:r>
      <w:r>
        <w:rPr>
          <w:b w:val="0"/>
          <w:bCs/>
          <w:u w:val="none"/>
        </w:rPr>
        <w:t xml:space="preserve"> innings will </w:t>
      </w:r>
      <w:r w:rsidR="005526EA">
        <w:rPr>
          <w:b w:val="0"/>
          <w:bCs/>
          <w:u w:val="none"/>
        </w:rPr>
        <w:t>stop</w:t>
      </w:r>
      <w:r>
        <w:rPr>
          <w:b w:val="0"/>
          <w:bCs/>
          <w:u w:val="none"/>
        </w:rPr>
        <w:t xml:space="preserve"> and the</w:t>
      </w:r>
      <w:r w:rsidR="00294AD2">
        <w:rPr>
          <w:b w:val="0"/>
          <w:bCs/>
          <w:u w:val="none"/>
        </w:rPr>
        <w:t>n the</w:t>
      </w:r>
      <w:r>
        <w:rPr>
          <w:b w:val="0"/>
          <w:bCs/>
          <w:u w:val="none"/>
        </w:rPr>
        <w:t xml:space="preserve"> second team will commence its innings and bat for 20 overs.  On the second day batters </w:t>
      </w:r>
      <w:r w:rsidR="005526EA">
        <w:rPr>
          <w:b w:val="0"/>
          <w:bCs/>
          <w:u w:val="none"/>
        </w:rPr>
        <w:t>at</w:t>
      </w:r>
      <w:r>
        <w:rPr>
          <w:b w:val="0"/>
          <w:bCs/>
          <w:u w:val="none"/>
        </w:rPr>
        <w:t xml:space="preserve"> the crease on day one will continue to bat</w:t>
      </w:r>
      <w:r w:rsidR="005526EA">
        <w:rPr>
          <w:b w:val="0"/>
          <w:bCs/>
          <w:u w:val="none"/>
        </w:rPr>
        <w:t xml:space="preserve"> for a further twenty overs</w:t>
      </w:r>
      <w:r w:rsidR="00294AD2">
        <w:rPr>
          <w:b w:val="0"/>
          <w:bCs/>
          <w:u w:val="none"/>
        </w:rPr>
        <w:t xml:space="preserve"> unless the team is dismissed</w:t>
      </w:r>
      <w:r w:rsidR="005526EA">
        <w:rPr>
          <w:b w:val="0"/>
          <w:bCs/>
          <w:u w:val="none"/>
        </w:rPr>
        <w:t>.  The second team will then re-commence its innings and face</w:t>
      </w:r>
      <w:r w:rsidR="00294AD2">
        <w:rPr>
          <w:b w:val="0"/>
          <w:bCs/>
          <w:u w:val="none"/>
        </w:rPr>
        <w:t xml:space="preserve"> their</w:t>
      </w:r>
      <w:r w:rsidR="005526EA">
        <w:rPr>
          <w:b w:val="0"/>
          <w:bCs/>
          <w:u w:val="none"/>
        </w:rPr>
        <w:t xml:space="preserve"> twenty overs</w:t>
      </w:r>
      <w:r w:rsidR="00294AD2">
        <w:rPr>
          <w:b w:val="0"/>
          <w:bCs/>
          <w:u w:val="none"/>
        </w:rPr>
        <w:t xml:space="preserve"> entitlement</w:t>
      </w:r>
      <w:r w:rsidR="005526EA">
        <w:rPr>
          <w:b w:val="0"/>
          <w:bCs/>
          <w:u w:val="none"/>
        </w:rPr>
        <w:t>.</w:t>
      </w:r>
      <w:r>
        <w:rPr>
          <w:b w:val="0"/>
          <w:bCs/>
          <w:u w:val="none"/>
        </w:rPr>
        <w:t xml:space="preserve"> </w:t>
      </w:r>
      <w:r w:rsidR="005526EA">
        <w:rPr>
          <w:b w:val="0"/>
          <w:bCs/>
          <w:u w:val="none"/>
        </w:rPr>
        <w:t>The</w:t>
      </w:r>
      <w:r>
        <w:rPr>
          <w:b w:val="0"/>
          <w:bCs/>
          <w:u w:val="none"/>
        </w:rPr>
        <w:t xml:space="preserve"> innings will continue until </w:t>
      </w:r>
      <w:r w:rsidR="005526EA">
        <w:rPr>
          <w:b w:val="0"/>
          <w:bCs/>
          <w:u w:val="none"/>
        </w:rPr>
        <w:t xml:space="preserve">the </w:t>
      </w:r>
      <w:r>
        <w:rPr>
          <w:b w:val="0"/>
          <w:bCs/>
          <w:u w:val="none"/>
        </w:rPr>
        <w:t>10</w:t>
      </w:r>
      <w:r w:rsidRPr="00344AF3">
        <w:rPr>
          <w:b w:val="0"/>
          <w:bCs/>
          <w:u w:val="none"/>
          <w:vertAlign w:val="superscript"/>
        </w:rPr>
        <w:t>th</w:t>
      </w:r>
      <w:r>
        <w:rPr>
          <w:b w:val="0"/>
          <w:bCs/>
          <w:u w:val="none"/>
        </w:rPr>
        <w:t xml:space="preserve"> wicket falls or</w:t>
      </w:r>
      <w:r w:rsidR="00294AD2">
        <w:rPr>
          <w:b w:val="0"/>
          <w:bCs/>
          <w:u w:val="none"/>
        </w:rPr>
        <w:t xml:space="preserve"> the</w:t>
      </w:r>
      <w:r>
        <w:rPr>
          <w:b w:val="0"/>
          <w:bCs/>
          <w:u w:val="none"/>
        </w:rPr>
        <w:t xml:space="preserve"> 20 overs</w:t>
      </w:r>
      <w:r w:rsidR="005526EA">
        <w:rPr>
          <w:b w:val="0"/>
          <w:bCs/>
          <w:u w:val="none"/>
        </w:rPr>
        <w:t xml:space="preserve"> allocation has</w:t>
      </w:r>
      <w:r>
        <w:rPr>
          <w:b w:val="0"/>
          <w:bCs/>
          <w:u w:val="none"/>
        </w:rPr>
        <w:t xml:space="preserve"> been bowled.</w:t>
      </w:r>
      <w:r>
        <w:rPr>
          <w:b w:val="0"/>
          <w:bCs/>
          <w:u w:val="none"/>
        </w:rPr>
        <w:br/>
        <w:t>The final score is</w:t>
      </w:r>
      <w:r w:rsidR="005526EA">
        <w:rPr>
          <w:b w:val="0"/>
          <w:bCs/>
          <w:u w:val="none"/>
        </w:rPr>
        <w:t xml:space="preserve"> recorded</w:t>
      </w:r>
      <w:r>
        <w:rPr>
          <w:b w:val="0"/>
          <w:bCs/>
          <w:u w:val="none"/>
        </w:rPr>
        <w:t xml:space="preserve"> at the </w:t>
      </w:r>
      <w:r w:rsidR="005526EA">
        <w:rPr>
          <w:b w:val="0"/>
          <w:bCs/>
          <w:u w:val="none"/>
        </w:rPr>
        <w:t>fall</w:t>
      </w:r>
      <w:r>
        <w:rPr>
          <w:b w:val="0"/>
          <w:bCs/>
          <w:u w:val="none"/>
        </w:rPr>
        <w:t xml:space="preserve"> of the 10</w:t>
      </w:r>
      <w:r w:rsidRPr="00344AF3">
        <w:rPr>
          <w:b w:val="0"/>
          <w:bCs/>
          <w:u w:val="none"/>
          <w:vertAlign w:val="superscript"/>
        </w:rPr>
        <w:t>th</w:t>
      </w:r>
      <w:r>
        <w:rPr>
          <w:b w:val="0"/>
          <w:bCs/>
          <w:u w:val="none"/>
        </w:rPr>
        <w:t xml:space="preserve"> wicket, or </w:t>
      </w:r>
      <w:r w:rsidR="00294AD2">
        <w:rPr>
          <w:b w:val="0"/>
          <w:bCs/>
          <w:u w:val="none"/>
        </w:rPr>
        <w:t>after the completion of the</w:t>
      </w:r>
      <w:r>
        <w:rPr>
          <w:b w:val="0"/>
          <w:bCs/>
          <w:u w:val="none"/>
        </w:rPr>
        <w:t xml:space="preserve"> </w:t>
      </w:r>
      <w:r w:rsidR="00294AD2">
        <w:rPr>
          <w:b w:val="0"/>
          <w:bCs/>
          <w:u w:val="none"/>
        </w:rPr>
        <w:t>entitled</w:t>
      </w:r>
      <w:r>
        <w:rPr>
          <w:b w:val="0"/>
          <w:bCs/>
          <w:u w:val="none"/>
        </w:rPr>
        <w:t xml:space="preserve"> overs hav</w:t>
      </w:r>
      <w:r w:rsidR="00294AD2">
        <w:rPr>
          <w:b w:val="0"/>
          <w:bCs/>
          <w:u w:val="none"/>
        </w:rPr>
        <w:t>ing</w:t>
      </w:r>
      <w:r>
        <w:rPr>
          <w:b w:val="0"/>
          <w:bCs/>
          <w:u w:val="none"/>
        </w:rPr>
        <w:t xml:space="preserve"> been bowled.</w:t>
      </w:r>
    </w:p>
    <w:p w14:paraId="69FA6838" w14:textId="5A55EB62" w:rsidR="00294AD2" w:rsidRPr="00294AD2" w:rsidRDefault="00294AD2" w:rsidP="00294AD2">
      <w:r>
        <w:t>In the two day format a batter will retire after reaching 50 runs.  That retirement does not equate to a fall of wicket.</w:t>
      </w:r>
    </w:p>
    <w:p w14:paraId="1A3E6F98" w14:textId="086A61A7" w:rsidR="00631C70" w:rsidRDefault="005F25CD" w:rsidP="00C72E64">
      <w:pPr>
        <w:spacing w:after="223" w:line="259" w:lineRule="auto"/>
        <w:ind w:left="-5"/>
      </w:pPr>
      <w:r>
        <w:rPr>
          <w:b/>
          <w:u w:val="single" w:color="000000"/>
        </w:rPr>
        <w:t>Ground size</w:t>
      </w:r>
      <w:r>
        <w:rPr>
          <w:b/>
        </w:rPr>
        <w:t xml:space="preserve"> </w:t>
      </w:r>
      <w:r w:rsidR="00C72E64">
        <w:rPr>
          <w:b/>
        </w:rPr>
        <w:br/>
      </w:r>
      <w:r>
        <w:t xml:space="preserve">The Ground size should be 40 metres in length measured from the centre of the pitch. </w:t>
      </w:r>
    </w:p>
    <w:p w14:paraId="40ABA57D" w14:textId="40B84C60" w:rsidR="00631C70" w:rsidRPr="00C72E64" w:rsidRDefault="005F25CD" w:rsidP="00C72E64">
      <w:pPr>
        <w:pStyle w:val="Heading2"/>
        <w:ind w:left="-5"/>
        <w:rPr>
          <w:b w:val="0"/>
          <w:bCs/>
          <w:u w:val="none"/>
        </w:rPr>
      </w:pPr>
      <w:r>
        <w:t>Teams</w:t>
      </w:r>
      <w:r>
        <w:rPr>
          <w:u w:val="none"/>
        </w:rPr>
        <w:t xml:space="preserve"> </w:t>
      </w:r>
      <w:r w:rsidR="00C72E64">
        <w:rPr>
          <w:u w:val="none"/>
        </w:rPr>
        <w:br/>
      </w:r>
      <w:r w:rsidRPr="00C72E64">
        <w:rPr>
          <w:b w:val="0"/>
          <w:bCs/>
          <w:u w:val="none"/>
        </w:rPr>
        <w:t xml:space="preserve">All teams </w:t>
      </w:r>
      <w:r w:rsidR="00D34AB7">
        <w:rPr>
          <w:b w:val="0"/>
          <w:bCs/>
          <w:u w:val="none"/>
        </w:rPr>
        <w:t>can</w:t>
      </w:r>
      <w:r w:rsidRPr="00C72E64">
        <w:rPr>
          <w:b w:val="0"/>
          <w:bCs/>
          <w:u w:val="none"/>
        </w:rPr>
        <w:t xml:space="preserve"> comprise of a maximum 1</w:t>
      </w:r>
      <w:r w:rsidR="00D34AB7">
        <w:rPr>
          <w:b w:val="0"/>
          <w:bCs/>
          <w:u w:val="none"/>
        </w:rPr>
        <w:t>2</w:t>
      </w:r>
      <w:r w:rsidRPr="00C72E64">
        <w:rPr>
          <w:b w:val="0"/>
          <w:bCs/>
          <w:u w:val="none"/>
        </w:rPr>
        <w:t xml:space="preserve"> players.  Games are permitted to be played where there are 6 players or more </w:t>
      </w:r>
      <w:r w:rsidR="00D34AB7">
        <w:rPr>
          <w:b w:val="0"/>
          <w:bCs/>
          <w:u w:val="none"/>
        </w:rPr>
        <w:t>in</w:t>
      </w:r>
      <w:r w:rsidRPr="00C72E64">
        <w:rPr>
          <w:b w:val="0"/>
          <w:bCs/>
          <w:u w:val="none"/>
        </w:rPr>
        <w:t xml:space="preserve"> each team. </w:t>
      </w:r>
      <w:r w:rsidR="00D34AB7">
        <w:rPr>
          <w:b w:val="0"/>
          <w:bCs/>
          <w:u w:val="none"/>
        </w:rPr>
        <w:t xml:space="preserve"> Players can interchange on to the field without restriction at any time. Only 11 players can bat or bowl.  A wicketkeeper can be a batter.</w:t>
      </w:r>
    </w:p>
    <w:p w14:paraId="7797A7D3" w14:textId="0E25A1E4" w:rsidR="004F4159" w:rsidRPr="00C72E64" w:rsidRDefault="005F25CD" w:rsidP="00C72E64">
      <w:pPr>
        <w:pStyle w:val="Heading2"/>
        <w:ind w:left="-5"/>
        <w:rPr>
          <w:b w:val="0"/>
          <w:bCs/>
          <w:u w:val="none"/>
        </w:rPr>
      </w:pPr>
      <w:r>
        <w:t>Batting</w:t>
      </w:r>
      <w:r w:rsidR="00294AD2">
        <w:t xml:space="preserve">- </w:t>
      </w:r>
      <w:r w:rsidR="00AA3ADD">
        <w:t xml:space="preserve">T20 </w:t>
      </w:r>
      <w:r w:rsidR="00294AD2">
        <w:t xml:space="preserve"> format</w:t>
      </w:r>
      <w:r>
        <w:rPr>
          <w:u w:val="none"/>
        </w:rPr>
        <w:t xml:space="preserve"> </w:t>
      </w:r>
      <w:r w:rsidR="00C72E64">
        <w:rPr>
          <w:u w:val="none"/>
        </w:rPr>
        <w:br/>
      </w:r>
      <w:r w:rsidRPr="00C72E64">
        <w:rPr>
          <w:b w:val="0"/>
          <w:bCs/>
          <w:u w:val="none"/>
        </w:rPr>
        <w:t xml:space="preserve">Players will retire after reaching </w:t>
      </w:r>
      <w:r w:rsidR="004F4159" w:rsidRPr="00C72E64">
        <w:rPr>
          <w:b w:val="0"/>
          <w:bCs/>
          <w:u w:val="none"/>
        </w:rPr>
        <w:t>4</w:t>
      </w:r>
      <w:r w:rsidRPr="00C72E64">
        <w:rPr>
          <w:b w:val="0"/>
          <w:bCs/>
          <w:u w:val="none"/>
        </w:rPr>
        <w:t>0 runs</w:t>
      </w:r>
      <w:r w:rsidR="00AA3ADD">
        <w:rPr>
          <w:b w:val="0"/>
          <w:bCs/>
          <w:u w:val="none"/>
        </w:rPr>
        <w:t>.</w:t>
      </w:r>
      <w:r w:rsidRPr="00C72E64">
        <w:rPr>
          <w:b w:val="0"/>
          <w:bCs/>
          <w:u w:val="none"/>
        </w:rPr>
        <w:t xml:space="preserve">  Where teams have less</w:t>
      </w:r>
      <w:r w:rsidR="004F4159" w:rsidRPr="00C72E64">
        <w:rPr>
          <w:b w:val="0"/>
          <w:bCs/>
          <w:u w:val="none"/>
        </w:rPr>
        <w:t xml:space="preserve"> than 11 players, a</w:t>
      </w:r>
      <w:r w:rsidRPr="00C72E64">
        <w:rPr>
          <w:b w:val="0"/>
          <w:bCs/>
          <w:u w:val="none"/>
        </w:rPr>
        <w:t xml:space="preserve"> player may bat </w:t>
      </w:r>
      <w:r w:rsidR="00294AD2">
        <w:rPr>
          <w:b w:val="0"/>
          <w:bCs/>
          <w:u w:val="none"/>
        </w:rPr>
        <w:t xml:space="preserve">for </w:t>
      </w:r>
      <w:r w:rsidRPr="00C72E64">
        <w:rPr>
          <w:b w:val="0"/>
          <w:bCs/>
          <w:u w:val="none"/>
        </w:rPr>
        <w:t>a second time</w:t>
      </w:r>
      <w:r w:rsidR="006205AA" w:rsidRPr="00C72E64">
        <w:rPr>
          <w:b w:val="0"/>
          <w:bCs/>
          <w:u w:val="none"/>
        </w:rPr>
        <w:t>, returning</w:t>
      </w:r>
      <w:r w:rsidR="00294AD2">
        <w:rPr>
          <w:b w:val="0"/>
          <w:bCs/>
          <w:u w:val="none"/>
        </w:rPr>
        <w:t xml:space="preserve"> to bat</w:t>
      </w:r>
      <w:r w:rsidR="006205AA" w:rsidRPr="00C72E64">
        <w:rPr>
          <w:b w:val="0"/>
          <w:bCs/>
          <w:u w:val="none"/>
        </w:rPr>
        <w:t xml:space="preserve"> in order</w:t>
      </w:r>
      <w:r w:rsidR="00294AD2">
        <w:rPr>
          <w:b w:val="0"/>
          <w:bCs/>
          <w:u w:val="none"/>
        </w:rPr>
        <w:t xml:space="preserve"> from</w:t>
      </w:r>
      <w:r w:rsidR="006205AA" w:rsidRPr="00C72E64">
        <w:rPr>
          <w:b w:val="0"/>
          <w:bCs/>
          <w:u w:val="none"/>
        </w:rPr>
        <w:t xml:space="preserve"> lowest score to highest</w:t>
      </w:r>
      <w:r w:rsidR="00294AD2">
        <w:rPr>
          <w:b w:val="0"/>
          <w:bCs/>
          <w:u w:val="none"/>
        </w:rPr>
        <w:t xml:space="preserve"> score</w:t>
      </w:r>
      <w:r w:rsidR="004F4159" w:rsidRPr="00C72E64">
        <w:rPr>
          <w:b w:val="0"/>
          <w:bCs/>
          <w:u w:val="none"/>
        </w:rPr>
        <w:t>.</w:t>
      </w:r>
      <w:r w:rsidR="00294AD2">
        <w:rPr>
          <w:b w:val="0"/>
          <w:bCs/>
          <w:u w:val="none"/>
        </w:rPr>
        <w:t xml:space="preserve"> This includes non- compulsory retired players.</w:t>
      </w:r>
    </w:p>
    <w:p w14:paraId="41348C0F" w14:textId="2BA0B5C1" w:rsidR="00631C70" w:rsidRPr="0098311C" w:rsidRDefault="005F25CD" w:rsidP="004F4159">
      <w:pPr>
        <w:ind w:left="-5"/>
      </w:pPr>
      <w:r w:rsidRPr="0098311C">
        <w:t xml:space="preserve">Once 10 wickets fall, the innings </w:t>
      </w:r>
      <w:r w:rsidR="00D34AB7">
        <w:t>is complete.</w:t>
      </w:r>
      <w:r w:rsidRPr="0098311C">
        <w:t xml:space="preserve"> </w:t>
      </w:r>
    </w:p>
    <w:p w14:paraId="2F26D6ED" w14:textId="2A989AE9" w:rsidR="006205AA" w:rsidRPr="00C72E64" w:rsidRDefault="005F25CD" w:rsidP="00C72E64">
      <w:pPr>
        <w:pStyle w:val="Heading2"/>
        <w:ind w:left="-5"/>
        <w:rPr>
          <w:b w:val="0"/>
          <w:bCs/>
          <w:u w:val="none"/>
        </w:rPr>
      </w:pPr>
      <w:r>
        <w:t>Bowling</w:t>
      </w:r>
      <w:r>
        <w:rPr>
          <w:u w:val="none"/>
        </w:rPr>
        <w:t xml:space="preserve"> </w:t>
      </w:r>
      <w:r w:rsidR="00C72E64">
        <w:rPr>
          <w:u w:val="none"/>
        </w:rPr>
        <w:br/>
      </w:r>
      <w:r w:rsidRPr="00C72E64">
        <w:rPr>
          <w:b w:val="0"/>
          <w:bCs/>
          <w:u w:val="none"/>
        </w:rPr>
        <w:t>4 overs maximum per bowler in 2 over spells</w:t>
      </w:r>
      <w:r w:rsidR="00AA3ADD">
        <w:rPr>
          <w:b w:val="0"/>
          <w:bCs/>
          <w:u w:val="none"/>
        </w:rPr>
        <w:t xml:space="preserve"> on each day</w:t>
      </w:r>
      <w:r w:rsidR="00D34AB7">
        <w:rPr>
          <w:b w:val="0"/>
          <w:bCs/>
          <w:u w:val="none"/>
        </w:rPr>
        <w:t>’</w:t>
      </w:r>
      <w:r w:rsidR="00AA3ADD">
        <w:rPr>
          <w:b w:val="0"/>
          <w:bCs/>
          <w:u w:val="none"/>
        </w:rPr>
        <w:t>s play</w:t>
      </w:r>
      <w:r w:rsidR="006205AA" w:rsidRPr="00C72E64">
        <w:rPr>
          <w:b w:val="0"/>
          <w:bCs/>
          <w:u w:val="none"/>
        </w:rPr>
        <w:t>.</w:t>
      </w:r>
    </w:p>
    <w:p w14:paraId="1B962448" w14:textId="77777777" w:rsidR="006205AA" w:rsidRDefault="006205AA">
      <w:pPr>
        <w:ind w:left="-5"/>
      </w:pPr>
      <w:r>
        <w:t xml:space="preserve">It is recommended that all players in the team bowl at least one over.  </w:t>
      </w:r>
    </w:p>
    <w:p w14:paraId="1EB42BE3" w14:textId="523F7869" w:rsidR="00631C70" w:rsidRDefault="005F25CD">
      <w:pPr>
        <w:ind w:left="-5"/>
      </w:pPr>
      <w:r>
        <w:t>A bowler is unable to commence a</w:t>
      </w:r>
      <w:r w:rsidR="00AA3ADD">
        <w:t xml:space="preserve"> second or</w:t>
      </w:r>
      <w:r>
        <w:t xml:space="preserve"> subsequent spell until the same</w:t>
      </w:r>
      <w:r w:rsidR="00AA3ADD">
        <w:t xml:space="preserve"> amount of</w:t>
      </w:r>
      <w:r>
        <w:t xml:space="preserve"> overs have been bowled</w:t>
      </w:r>
      <w:r w:rsidR="00AA3ADD">
        <w:t xml:space="preserve"> on completion of the</w:t>
      </w:r>
      <w:r w:rsidR="00DA0200">
        <w:t xml:space="preserve"> bowlers</w:t>
      </w:r>
      <w:r w:rsidR="00AA3ADD">
        <w:t xml:space="preserve"> spell</w:t>
      </w:r>
      <w:r>
        <w:t xml:space="preserve">. </w:t>
      </w:r>
    </w:p>
    <w:p w14:paraId="7DEB7B68" w14:textId="77777777" w:rsidR="002406FF" w:rsidRDefault="005F25CD">
      <w:pPr>
        <w:ind w:left="-5"/>
      </w:pPr>
      <w:r>
        <w:t xml:space="preserve">A maximum of 8 balls per over to be bowled irrespective of no balls or wides bowled. </w:t>
      </w:r>
    </w:p>
    <w:p w14:paraId="010453F3" w14:textId="014AAB51" w:rsidR="00631C70" w:rsidRDefault="002406FF">
      <w:pPr>
        <w:ind w:left="-5"/>
      </w:pPr>
      <w:r>
        <w:rPr>
          <w:u w:val="single"/>
        </w:rPr>
        <w:t>The</w:t>
      </w:r>
      <w:r w:rsidRPr="006205AA">
        <w:rPr>
          <w:u w:val="single"/>
        </w:rPr>
        <w:t xml:space="preserve"> last over of any innings must have 6 legal deliveries</w:t>
      </w:r>
      <w:r w:rsidR="00EB5493">
        <w:rPr>
          <w:u w:val="single"/>
        </w:rPr>
        <w:t xml:space="preserve"> regardless of wides and no balls bowled</w:t>
      </w:r>
      <w:r w:rsidRPr="006205AA">
        <w:rPr>
          <w:u w:val="single"/>
        </w:rPr>
        <w:t>.</w:t>
      </w:r>
      <w:r>
        <w:t xml:space="preserve"> </w:t>
      </w:r>
    </w:p>
    <w:p w14:paraId="1E153266" w14:textId="77777777" w:rsidR="00631C70" w:rsidRDefault="005F25CD">
      <w:pPr>
        <w:ind w:left="-5"/>
      </w:pPr>
      <w:r>
        <w:t xml:space="preserve">Half the overs are to be bowled from one end and then the remaining overs from the opposite end to complete the match. </w:t>
      </w:r>
    </w:p>
    <w:p w14:paraId="2E3B3179" w14:textId="77777777" w:rsidR="00631C70" w:rsidRDefault="005F25CD">
      <w:pPr>
        <w:ind w:left="-5"/>
      </w:pPr>
      <w:r>
        <w:lastRenderedPageBreak/>
        <w:t xml:space="preserve">Fielders to rotate in field every 5 overs. </w:t>
      </w:r>
    </w:p>
    <w:p w14:paraId="2FE5B9B3" w14:textId="520910F9" w:rsidR="00631C70" w:rsidRDefault="005F25CD">
      <w:pPr>
        <w:ind w:left="-5"/>
      </w:pPr>
      <w:r>
        <w:t>Front Foot No Balls apply</w:t>
      </w:r>
      <w:r w:rsidR="0098311C">
        <w:t xml:space="preserve"> w</w:t>
      </w:r>
      <w:r w:rsidR="00F313A6">
        <w:t>hich will</w:t>
      </w:r>
      <w:r w:rsidR="0098311C">
        <w:t xml:space="preserve"> incur a free hit to </w:t>
      </w:r>
      <w:r w:rsidR="00F313A6">
        <w:t>a</w:t>
      </w:r>
      <w:r w:rsidR="0098311C">
        <w:t xml:space="preserve"> batter.</w:t>
      </w:r>
      <w:r w:rsidR="00D34AB7">
        <w:t xml:space="preserve"> </w:t>
      </w:r>
      <w:r w:rsidR="00AA3ADD">
        <w:t xml:space="preserve"> Off the pitch, </w:t>
      </w:r>
      <w:r w:rsidR="00D34AB7">
        <w:t>balls bouncing twice</w:t>
      </w:r>
      <w:r w:rsidR="00AA3ADD">
        <w:t xml:space="preserve"> and over waist high</w:t>
      </w:r>
      <w:r w:rsidR="00D34AB7">
        <w:t xml:space="preserve"> balls</w:t>
      </w:r>
      <w:r w:rsidR="00AA3ADD">
        <w:t xml:space="preserve"> are</w:t>
      </w:r>
      <w:r w:rsidR="00D34AB7">
        <w:t xml:space="preserve"> deemed</w:t>
      </w:r>
      <w:r w:rsidR="00AA3ADD">
        <w:t xml:space="preserve"> no balls – No free hit</w:t>
      </w:r>
      <w:r w:rsidR="00D34AB7">
        <w:t xml:space="preserve"> applies in these instances.</w:t>
      </w:r>
    </w:p>
    <w:p w14:paraId="1B11D5D8" w14:textId="66281AEB" w:rsidR="00631C70" w:rsidRDefault="005F25CD">
      <w:pPr>
        <w:ind w:left="-5"/>
      </w:pPr>
      <w:r>
        <w:t xml:space="preserve">Lenient leg </w:t>
      </w:r>
      <w:r w:rsidR="00D34AB7">
        <w:t>and off side</w:t>
      </w:r>
      <w:r>
        <w:t xml:space="preserve"> </w:t>
      </w:r>
      <w:r w:rsidR="00D34AB7">
        <w:t>wide</w:t>
      </w:r>
      <w:r>
        <w:t xml:space="preserve"> interpretations apply. </w:t>
      </w:r>
    </w:p>
    <w:p w14:paraId="16457814" w14:textId="4D051409" w:rsidR="00631C70" w:rsidRDefault="005F25CD">
      <w:pPr>
        <w:ind w:left="-5"/>
      </w:pPr>
      <w:r>
        <w:t>LBW only applies when hit on the pads</w:t>
      </w:r>
      <w:r w:rsidR="006205AA">
        <w:t xml:space="preserve"> </w:t>
      </w:r>
      <w:r>
        <w:t xml:space="preserve">on the full when directly in front of the stumps. </w:t>
      </w:r>
    </w:p>
    <w:p w14:paraId="439046D4" w14:textId="0C0BB16C" w:rsidR="0098311C" w:rsidRDefault="0098311C">
      <w:pPr>
        <w:ind w:left="-5"/>
      </w:pPr>
      <w:r>
        <w:t>Discretion to be used in enforcing this rule.</w:t>
      </w:r>
    </w:p>
    <w:p w14:paraId="0D903C0D" w14:textId="3FD8503E" w:rsidR="00631C70" w:rsidRPr="00C72E64" w:rsidRDefault="005F25CD" w:rsidP="00C72E64">
      <w:pPr>
        <w:pStyle w:val="Heading2"/>
        <w:ind w:left="-5"/>
        <w:rPr>
          <w:b w:val="0"/>
          <w:bCs/>
          <w:u w:val="none"/>
        </w:rPr>
      </w:pPr>
      <w:r>
        <w:t>Equipment</w:t>
      </w:r>
      <w:r>
        <w:rPr>
          <w:u w:val="none"/>
        </w:rPr>
        <w:t xml:space="preserve"> </w:t>
      </w:r>
      <w:r w:rsidR="00C72E64">
        <w:rPr>
          <w:u w:val="none"/>
        </w:rPr>
        <w:br/>
      </w:r>
      <w:r w:rsidRPr="00C72E64">
        <w:rPr>
          <w:b w:val="0"/>
          <w:bCs/>
          <w:u w:val="none"/>
        </w:rPr>
        <w:t xml:space="preserve">All Clubs must adhere to equipment standards in Girls Under 17 Matches; </w:t>
      </w:r>
    </w:p>
    <w:p w14:paraId="5AADD6BA" w14:textId="28D40A4B" w:rsidR="006205AA" w:rsidRDefault="006205AA">
      <w:pPr>
        <w:ind w:left="-5"/>
      </w:pPr>
      <w:r w:rsidRPr="0098311C">
        <w:t xml:space="preserve">A helmet, </w:t>
      </w:r>
      <w:r w:rsidR="00F313A6">
        <w:t xml:space="preserve">keeping </w:t>
      </w:r>
      <w:r w:rsidRPr="0098311C">
        <w:t>gloves and pads to be worn by the wicket keeper.</w:t>
      </w:r>
    </w:p>
    <w:p w14:paraId="1728E994" w14:textId="5A2583DD" w:rsidR="00C72E64" w:rsidRDefault="005F25CD" w:rsidP="00C72E64">
      <w:pPr>
        <w:ind w:left="-5"/>
      </w:pPr>
      <w:r>
        <w:t>Batters must wear approved helmets</w:t>
      </w:r>
      <w:r w:rsidR="00F313A6">
        <w:t>.</w:t>
      </w:r>
      <w:r w:rsidR="004D7414">
        <w:t xml:space="preserve">  Batting pads and gloves are to be worn</w:t>
      </w:r>
      <w:r w:rsidR="00DA0200">
        <w:t>.</w:t>
      </w:r>
    </w:p>
    <w:p w14:paraId="1B192851" w14:textId="1AF2249F" w:rsidR="005825F1" w:rsidRPr="00C72E64" w:rsidRDefault="005F25CD" w:rsidP="00C72E64">
      <w:pPr>
        <w:ind w:left="-5"/>
      </w:pPr>
      <w:r w:rsidRPr="00C72E64">
        <w:rPr>
          <w:b/>
          <w:bCs/>
          <w:u w:val="single"/>
        </w:rPr>
        <w:t xml:space="preserve">Coloured Clothing </w:t>
      </w:r>
      <w:r w:rsidR="00C72E64" w:rsidRPr="00C72E64">
        <w:rPr>
          <w:b/>
          <w:bCs/>
          <w:u w:val="single"/>
        </w:rPr>
        <w:br/>
      </w:r>
      <w:r w:rsidRPr="00C72E64">
        <w:t xml:space="preserve">Team Players are to wear approved Club coloured playing tops in Match play. Cricket Whites or other coloured trouser is the desirable standard. </w:t>
      </w:r>
    </w:p>
    <w:p w14:paraId="6AFCD062" w14:textId="5F84A73D" w:rsidR="00631C70" w:rsidRPr="00C72E64" w:rsidRDefault="005F25CD" w:rsidP="00C72E64">
      <w:pPr>
        <w:spacing w:after="223" w:line="259" w:lineRule="auto"/>
        <w:ind w:left="-6" w:hanging="11"/>
        <w:outlineLvl w:val="1"/>
        <w:rPr>
          <w:bCs/>
          <w:u w:color="000000"/>
        </w:rPr>
      </w:pPr>
      <w:r>
        <w:rPr>
          <w:b/>
          <w:u w:val="single" w:color="000000"/>
        </w:rPr>
        <w:t>Ball</w:t>
      </w:r>
      <w:r w:rsidR="00C72E64">
        <w:rPr>
          <w:b/>
          <w:u w:val="single" w:color="000000"/>
        </w:rPr>
        <w:br/>
      </w:r>
      <w:r w:rsidR="00C526D3" w:rsidRPr="00C72E64">
        <w:rPr>
          <w:bCs/>
          <w:noProof/>
          <w:u w:color="000000"/>
        </w:rPr>
        <mc:AlternateContent>
          <mc:Choice Requires="wpi">
            <w:drawing>
              <wp:anchor distT="0" distB="0" distL="114300" distR="114300" simplePos="0" relativeHeight="251698176" behindDoc="0" locked="0" layoutInCell="1" allowOverlap="1" wp14:anchorId="481A2359" wp14:editId="5334EFA0">
                <wp:simplePos x="0" y="0"/>
                <wp:positionH relativeFrom="column">
                  <wp:posOffset>7697920</wp:posOffset>
                </wp:positionH>
                <wp:positionV relativeFrom="paragraph">
                  <wp:posOffset>-468930</wp:posOffset>
                </wp:positionV>
                <wp:extent cx="150120" cy="1387440"/>
                <wp:effectExtent l="38100" t="38100" r="40640" b="41910"/>
                <wp:wrapNone/>
                <wp:docPr id="1024735683" name="Ink 46"/>
                <wp:cNvGraphicFramePr/>
                <a:graphic xmlns:a="http://schemas.openxmlformats.org/drawingml/2006/main">
                  <a:graphicData uri="http://schemas.microsoft.com/office/word/2010/wordprocessingInk">
                    <w14:contentPart bwMode="auto" r:id="rId5">
                      <w14:nvContentPartPr>
                        <w14:cNvContentPartPr/>
                      </w14:nvContentPartPr>
                      <w14:xfrm>
                        <a:off x="0" y="0"/>
                        <a:ext cx="150120" cy="1387440"/>
                      </w14:xfrm>
                    </w14:contentPart>
                  </a:graphicData>
                </a:graphic>
              </wp:anchor>
            </w:drawing>
          </mc:Choice>
          <mc:Fallback>
            <w:pict>
              <v:shapetype w14:anchorId="66E8831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6" o:spid="_x0000_s1026" type="#_x0000_t75" style="position:absolute;margin-left:605.45pt;margin-top:-37.6pt;width:13.2pt;height:110.7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">
                <v:imagedata r:id="rId6" o:title=""/>
              </v:shape>
            </w:pict>
          </mc:Fallback>
        </mc:AlternateContent>
      </w:r>
      <w:r w:rsidR="00C526D3" w:rsidRPr="00C72E64">
        <w:rPr>
          <w:bCs/>
          <w:u w:color="000000"/>
        </w:rPr>
        <w:t>A Kookaburra brand red 142 gm ball is the approved match ball</w:t>
      </w:r>
      <w:r w:rsidR="00344AF3">
        <w:rPr>
          <w:bCs/>
          <w:u w:color="000000"/>
        </w:rPr>
        <w:t xml:space="preserve"> for day time matches only</w:t>
      </w:r>
      <w:r w:rsidR="00C526D3" w:rsidRPr="00C72E64">
        <w:rPr>
          <w:bCs/>
          <w:u w:color="000000"/>
        </w:rPr>
        <w:t>.</w:t>
      </w:r>
      <w:r w:rsidR="00344AF3">
        <w:rPr>
          <w:bCs/>
          <w:u w:color="000000"/>
        </w:rPr>
        <w:t xml:space="preserve">  White Kookaburra 142 gm balls </w:t>
      </w:r>
      <w:r w:rsidR="00DA0200">
        <w:rPr>
          <w:bCs/>
          <w:u w:color="000000"/>
        </w:rPr>
        <w:t>are</w:t>
      </w:r>
      <w:r w:rsidR="00344AF3">
        <w:rPr>
          <w:bCs/>
          <w:u w:color="000000"/>
        </w:rPr>
        <w:t xml:space="preserve"> the approved ball for twilight matches.</w:t>
      </w:r>
      <w:r w:rsidR="00C526D3" w:rsidRPr="00C72E64">
        <w:rPr>
          <w:bCs/>
          <w:u w:color="000000"/>
        </w:rPr>
        <w:t xml:space="preserve"> </w:t>
      </w:r>
      <w:r w:rsidR="00F313A6" w:rsidRPr="00C72E64">
        <w:rPr>
          <w:bCs/>
          <w:u w:color="000000"/>
        </w:rPr>
        <w:t xml:space="preserve"> Both teams to utilise the same</w:t>
      </w:r>
      <w:r w:rsidR="00DA0200">
        <w:rPr>
          <w:bCs/>
          <w:u w:color="000000"/>
        </w:rPr>
        <w:t xml:space="preserve"> approved</w:t>
      </w:r>
      <w:r w:rsidR="00F313A6" w:rsidRPr="00C72E64">
        <w:rPr>
          <w:bCs/>
          <w:u w:color="000000"/>
        </w:rPr>
        <w:t xml:space="preserve"> coloured ball for the match.</w:t>
      </w:r>
    </w:p>
    <w:p w14:paraId="65AE1A4E" w14:textId="4B2D16E1" w:rsidR="00631C70" w:rsidRPr="00C72E64" w:rsidRDefault="005F25CD" w:rsidP="00C72E64">
      <w:pPr>
        <w:pStyle w:val="Heading2"/>
        <w:ind w:left="-5"/>
        <w:rPr>
          <w:b w:val="0"/>
          <w:bCs/>
          <w:u w:val="none"/>
        </w:rPr>
      </w:pPr>
      <w:r>
        <w:t>Scoring and Match Results</w:t>
      </w:r>
      <w:r>
        <w:rPr>
          <w:u w:val="none"/>
        </w:rPr>
        <w:t xml:space="preserve"> </w:t>
      </w:r>
      <w:r w:rsidR="00C72E64">
        <w:rPr>
          <w:u w:val="none"/>
        </w:rPr>
        <w:br/>
      </w:r>
      <w:r w:rsidRPr="00C72E64">
        <w:rPr>
          <w:b w:val="0"/>
          <w:bCs/>
          <w:u w:val="none"/>
        </w:rPr>
        <w:t xml:space="preserve">A scorebook will be supplied by the </w:t>
      </w:r>
      <w:r w:rsidR="00EB5493" w:rsidRPr="00C72E64">
        <w:rPr>
          <w:b w:val="0"/>
          <w:bCs/>
          <w:u w:val="none"/>
        </w:rPr>
        <w:t>WMDCA</w:t>
      </w:r>
      <w:r w:rsidRPr="00C72E64">
        <w:rPr>
          <w:b w:val="0"/>
          <w:bCs/>
          <w:u w:val="none"/>
        </w:rPr>
        <w:t xml:space="preserve"> at the commencement of the competition for all teams.  All players</w:t>
      </w:r>
      <w:r w:rsidR="00F313A6" w:rsidRPr="00C72E64">
        <w:rPr>
          <w:b w:val="0"/>
          <w:bCs/>
          <w:u w:val="none"/>
        </w:rPr>
        <w:t xml:space="preserve"> statistics</w:t>
      </w:r>
      <w:r w:rsidR="002406FF" w:rsidRPr="00C72E64">
        <w:rPr>
          <w:b w:val="0"/>
          <w:bCs/>
          <w:u w:val="none"/>
        </w:rPr>
        <w:t xml:space="preserve">, </w:t>
      </w:r>
      <w:r w:rsidRPr="00C72E64">
        <w:rPr>
          <w:b w:val="0"/>
          <w:bCs/>
          <w:u w:val="none"/>
        </w:rPr>
        <w:t>wickets</w:t>
      </w:r>
      <w:r w:rsidR="002406FF" w:rsidRPr="00C72E64">
        <w:rPr>
          <w:b w:val="0"/>
          <w:bCs/>
          <w:u w:val="none"/>
        </w:rPr>
        <w:t xml:space="preserve">, </w:t>
      </w:r>
      <w:r w:rsidRPr="00C72E64">
        <w:rPr>
          <w:b w:val="0"/>
          <w:bCs/>
          <w:u w:val="none"/>
        </w:rPr>
        <w:t>catches</w:t>
      </w:r>
      <w:r w:rsidR="002406FF" w:rsidRPr="00C72E64">
        <w:rPr>
          <w:b w:val="0"/>
          <w:bCs/>
          <w:u w:val="none"/>
        </w:rPr>
        <w:t xml:space="preserve"> and</w:t>
      </w:r>
      <w:r w:rsidRPr="00C72E64">
        <w:rPr>
          <w:b w:val="0"/>
          <w:bCs/>
          <w:u w:val="none"/>
        </w:rPr>
        <w:t xml:space="preserve"> runs are to be recorded as per normal scoring practices. </w:t>
      </w:r>
    </w:p>
    <w:p w14:paraId="6334193F" w14:textId="45E8F8C9" w:rsidR="00631C70" w:rsidRDefault="005F25CD">
      <w:pPr>
        <w:ind w:left="-5"/>
      </w:pPr>
      <w:r>
        <w:t xml:space="preserve">Match results must be submitted </w:t>
      </w:r>
      <w:r w:rsidRPr="0098311C">
        <w:t>on</w:t>
      </w:r>
      <w:r w:rsidR="0098311C" w:rsidRPr="0098311C">
        <w:t xml:space="preserve"> Competition Management Platform</w:t>
      </w:r>
      <w:r>
        <w:t xml:space="preserve"> within </w:t>
      </w:r>
      <w:r w:rsidR="0098311C">
        <w:t xml:space="preserve">72 </w:t>
      </w:r>
      <w:r>
        <w:t xml:space="preserve">hours of the completion of the match by either team official. If </w:t>
      </w:r>
      <w:r w:rsidR="006205AA">
        <w:t>l</w:t>
      </w:r>
      <w:r>
        <w:t>ive scoring</w:t>
      </w:r>
      <w:r w:rsidR="004D7414">
        <w:t>,</w:t>
      </w:r>
      <w:r>
        <w:t xml:space="preserve"> it will be that clubs responsibility to upload the result and player scores.  However</w:t>
      </w:r>
      <w:r w:rsidR="004D7414">
        <w:t xml:space="preserve">, </w:t>
      </w:r>
      <w:r>
        <w:t>both teams are responsible for checking their individual club player statistics are correctly entered</w:t>
      </w:r>
      <w:r w:rsidR="00A65CC4">
        <w:t xml:space="preserve"> within the above timeframe</w:t>
      </w:r>
      <w:r>
        <w:t xml:space="preserve">.  </w:t>
      </w:r>
    </w:p>
    <w:p w14:paraId="5D3CE08E" w14:textId="73E52FB7" w:rsidR="00EB5493" w:rsidRPr="00C72E64" w:rsidRDefault="005F25CD" w:rsidP="00C72E64">
      <w:pPr>
        <w:pStyle w:val="Heading2"/>
        <w:ind w:left="-5"/>
        <w:rPr>
          <w:b w:val="0"/>
          <w:bCs/>
          <w:u w:val="none"/>
        </w:rPr>
      </w:pPr>
      <w:r>
        <w:lastRenderedPageBreak/>
        <w:t>Match Points</w:t>
      </w:r>
      <w:r w:rsidR="00C72E64">
        <w:rPr>
          <w:b w:val="0"/>
        </w:rPr>
        <w:br/>
      </w:r>
      <w:r w:rsidRPr="00C72E64">
        <w:rPr>
          <w:b w:val="0"/>
          <w:bCs/>
          <w:u w:val="none"/>
        </w:rPr>
        <w:t xml:space="preserve">Win – 6 points </w:t>
      </w:r>
      <w:r w:rsidR="00C72E64" w:rsidRPr="00C72E64">
        <w:rPr>
          <w:b w:val="0"/>
          <w:bCs/>
          <w:u w:val="none"/>
        </w:rPr>
        <w:br/>
      </w:r>
      <w:r w:rsidRPr="00C72E64">
        <w:rPr>
          <w:b w:val="0"/>
          <w:bCs/>
          <w:u w:val="none"/>
        </w:rPr>
        <w:t xml:space="preserve">Loss – 0 points </w:t>
      </w:r>
      <w:r w:rsidR="00C72E64" w:rsidRPr="00C72E64">
        <w:rPr>
          <w:b w:val="0"/>
          <w:bCs/>
          <w:u w:val="none"/>
        </w:rPr>
        <w:br/>
      </w:r>
      <w:r w:rsidR="00F313A6" w:rsidRPr="00C72E64">
        <w:rPr>
          <w:b w:val="0"/>
          <w:bCs/>
          <w:u w:val="none"/>
        </w:rPr>
        <w:t>Draw</w:t>
      </w:r>
      <w:r w:rsidR="00C72E64" w:rsidRPr="00C72E64">
        <w:rPr>
          <w:b w:val="0"/>
          <w:bCs/>
          <w:u w:val="none"/>
        </w:rPr>
        <w:t xml:space="preserve"> – 3 </w:t>
      </w:r>
      <w:r w:rsidR="00F313A6" w:rsidRPr="00C72E64">
        <w:rPr>
          <w:b w:val="0"/>
          <w:bCs/>
          <w:u w:val="none"/>
        </w:rPr>
        <w:t>points</w:t>
      </w:r>
      <w:r w:rsidR="00C72E64" w:rsidRPr="00C72E64">
        <w:rPr>
          <w:b w:val="0"/>
          <w:bCs/>
          <w:u w:val="none"/>
        </w:rPr>
        <w:br/>
      </w:r>
      <w:r w:rsidRPr="00C72E64">
        <w:rPr>
          <w:b w:val="0"/>
          <w:bCs/>
          <w:u w:val="none"/>
        </w:rPr>
        <w:t xml:space="preserve">Tie – 3 points per team. </w:t>
      </w:r>
      <w:r w:rsidR="00C72E64" w:rsidRPr="00C72E64">
        <w:rPr>
          <w:b w:val="0"/>
          <w:bCs/>
          <w:u w:val="none"/>
        </w:rPr>
        <w:br/>
      </w:r>
      <w:r w:rsidRPr="00C72E64">
        <w:rPr>
          <w:b w:val="0"/>
          <w:bCs/>
          <w:u w:val="none"/>
        </w:rPr>
        <w:t>Washout</w:t>
      </w:r>
      <w:r w:rsidR="00C72E64" w:rsidRPr="00C72E64">
        <w:rPr>
          <w:b w:val="0"/>
          <w:bCs/>
          <w:u w:val="none"/>
        </w:rPr>
        <w:t xml:space="preserve"> – 3 </w:t>
      </w:r>
      <w:r w:rsidRPr="00C72E64">
        <w:rPr>
          <w:b w:val="0"/>
          <w:bCs/>
          <w:u w:val="none"/>
        </w:rPr>
        <w:t xml:space="preserve">points each team. </w:t>
      </w:r>
      <w:r w:rsidR="00F313A6" w:rsidRPr="00C72E64">
        <w:rPr>
          <w:b w:val="0"/>
          <w:bCs/>
          <w:u w:val="none"/>
        </w:rPr>
        <w:t>( Draw)</w:t>
      </w:r>
      <w:r w:rsidR="00C72E64" w:rsidRPr="00C72E64">
        <w:rPr>
          <w:b w:val="0"/>
          <w:bCs/>
          <w:u w:val="none"/>
        </w:rPr>
        <w:br/>
      </w:r>
      <w:r w:rsidR="00EB5493" w:rsidRPr="00C72E64">
        <w:rPr>
          <w:b w:val="0"/>
          <w:bCs/>
          <w:u w:val="none"/>
        </w:rPr>
        <w:t>Bye – if uneven number of Byes – 6 points.</w:t>
      </w:r>
    </w:p>
    <w:p w14:paraId="1747D657" w14:textId="0382371C" w:rsidR="00631C70" w:rsidRPr="00C72E64" w:rsidRDefault="005F25CD" w:rsidP="00C72E64">
      <w:pPr>
        <w:pStyle w:val="Heading2"/>
        <w:ind w:left="-5"/>
        <w:rPr>
          <w:b w:val="0"/>
          <w:bCs/>
          <w:u w:val="none"/>
        </w:rPr>
      </w:pPr>
      <w:r>
        <w:t>Finals Play</w:t>
      </w:r>
      <w:r w:rsidR="00C72E64">
        <w:rPr>
          <w:b w:val="0"/>
        </w:rPr>
        <w:br/>
      </w:r>
      <w:r w:rsidRPr="00C72E64">
        <w:rPr>
          <w:b w:val="0"/>
          <w:bCs/>
          <w:u w:val="none"/>
        </w:rPr>
        <w:t xml:space="preserve">Players must have played a minimum of 3 games for that team to be eligible to play in a finals match. </w:t>
      </w:r>
    </w:p>
    <w:p w14:paraId="39F67E27" w14:textId="22654E03" w:rsidR="00631C70" w:rsidRDefault="00EB5493">
      <w:pPr>
        <w:ind w:left="-5"/>
      </w:pPr>
      <w:r>
        <w:t>All regular season rules apply for finals matches.</w:t>
      </w:r>
    </w:p>
    <w:p w14:paraId="40528100" w14:textId="77777777" w:rsidR="00631C70" w:rsidRDefault="005F25CD">
      <w:pPr>
        <w:ind w:left="-5"/>
      </w:pPr>
      <w:r>
        <w:t xml:space="preserve">A final series will comprise of the first four teams on the ladder. </w:t>
      </w:r>
    </w:p>
    <w:p w14:paraId="382BA6E1" w14:textId="77777777" w:rsidR="00631C70" w:rsidRDefault="005F25CD">
      <w:pPr>
        <w:ind w:left="-5"/>
      </w:pPr>
      <w:r>
        <w:t xml:space="preserve">Team 1 v Team 4, Team 2 vs Team 3. </w:t>
      </w:r>
    </w:p>
    <w:p w14:paraId="7DADE352" w14:textId="6E79A7CB" w:rsidR="00631C70" w:rsidRDefault="005F25CD">
      <w:pPr>
        <w:ind w:left="-5"/>
      </w:pPr>
      <w:r>
        <w:t xml:space="preserve"> The two winners will then play their Grand Final to determine the champion team of the season at a venue to be determined by the</w:t>
      </w:r>
      <w:r w:rsidR="00F313A6">
        <w:t xml:space="preserve"> </w:t>
      </w:r>
      <w:r w:rsidR="00344AF3">
        <w:t>Women’s</w:t>
      </w:r>
      <w:r>
        <w:t xml:space="preserve"> Executive.  Two umpires will be appointed, and a </w:t>
      </w:r>
      <w:r w:rsidR="00EB5493">
        <w:t>WMDCA</w:t>
      </w:r>
      <w:r>
        <w:t xml:space="preserve"> Grand Final </w:t>
      </w:r>
      <w:r w:rsidR="00DA0200">
        <w:t>P</w:t>
      </w:r>
      <w:r>
        <w:t xml:space="preserve">layer of the </w:t>
      </w:r>
      <w:r w:rsidR="00DA0200">
        <w:t>Match</w:t>
      </w:r>
      <w:r>
        <w:t xml:space="preserve"> will be awarded on the completion of the match. </w:t>
      </w:r>
    </w:p>
    <w:p w14:paraId="1AF5F997" w14:textId="3075E3FB" w:rsidR="00344AF3" w:rsidRDefault="00344AF3">
      <w:pPr>
        <w:ind w:left="-5"/>
      </w:pPr>
      <w:r w:rsidRPr="00344AF3">
        <w:rPr>
          <w:b/>
          <w:bCs/>
          <w:u w:val="single"/>
        </w:rPr>
        <w:t xml:space="preserve">Steph Townsend </w:t>
      </w:r>
      <w:r w:rsidR="00AA3ADD">
        <w:rPr>
          <w:b/>
          <w:bCs/>
          <w:u w:val="single"/>
        </w:rPr>
        <w:t>C</w:t>
      </w:r>
      <w:r w:rsidRPr="00344AF3">
        <w:rPr>
          <w:b/>
          <w:bCs/>
          <w:u w:val="single"/>
        </w:rPr>
        <w:t>ricketer of the season award</w:t>
      </w:r>
      <w:r>
        <w:br/>
        <w:t>Votes are to be awarded in each game (4,3,2,1) and submitted to the general manager by the home team coach after consultation with the opposing coach.  The votes are to be forwarded within 48 hours after the completion of the match.</w:t>
      </w:r>
    </w:p>
    <w:p w14:paraId="7B9C8B99" w14:textId="77777777" w:rsidR="00344AF3" w:rsidRDefault="00344AF3">
      <w:pPr>
        <w:ind w:left="-5"/>
      </w:pPr>
    </w:p>
    <w:p w14:paraId="2465DF9D" w14:textId="083E4A35" w:rsidR="00AA3ADD" w:rsidRDefault="00A65CC4">
      <w:pPr>
        <w:ind w:left="-5"/>
      </w:pPr>
      <w:r w:rsidRPr="00C72E64">
        <w:rPr>
          <w:b/>
          <w:bCs/>
          <w:u w:val="single"/>
        </w:rPr>
        <w:t>Contacts for Girls Cricket</w:t>
      </w:r>
      <w:r w:rsidR="00C72E64">
        <w:rPr>
          <w:b/>
          <w:bCs/>
          <w:u w:val="single"/>
        </w:rPr>
        <w:br/>
      </w:r>
      <w:r>
        <w:t xml:space="preserve">Ingrid Bellman- Director of Girls Cricket. Mobile No. </w:t>
      </w:r>
      <w:r w:rsidR="00AA3ADD">
        <w:t>0431 231 651</w:t>
      </w:r>
    </w:p>
    <w:p w14:paraId="6F1C2B0D" w14:textId="22B2A8F0" w:rsidR="00A65CC4" w:rsidRDefault="00A65CC4">
      <w:pPr>
        <w:ind w:left="-5"/>
      </w:pPr>
      <w:r>
        <w:t xml:space="preserve">Gordon McLeod </w:t>
      </w:r>
      <w:r w:rsidR="00344AF3">
        <w:t xml:space="preserve">Women’s </w:t>
      </w:r>
      <w:r w:rsidR="00DA0200">
        <w:t>C</w:t>
      </w:r>
      <w:r w:rsidR="00344AF3">
        <w:t xml:space="preserve">ricket </w:t>
      </w:r>
      <w:r w:rsidR="00DA0200">
        <w:t>L</w:t>
      </w:r>
      <w:r w:rsidR="00344AF3">
        <w:t>iaison</w:t>
      </w:r>
      <w:r>
        <w:t>.   Mobile 0408</w:t>
      </w:r>
      <w:r w:rsidR="00C72E64">
        <w:t xml:space="preserve"> </w:t>
      </w:r>
      <w:r>
        <w:t>990</w:t>
      </w:r>
      <w:r w:rsidR="00C72E64">
        <w:t xml:space="preserve"> </w:t>
      </w:r>
      <w:r>
        <w:t>590.</w:t>
      </w:r>
    </w:p>
    <w:sectPr w:rsidR="00A65CC4">
      <w:pgSz w:w="11906" w:h="16838"/>
      <w:pgMar w:top="1479" w:right="1446" w:bottom="14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C70"/>
    <w:rsid w:val="000C3442"/>
    <w:rsid w:val="000D2A50"/>
    <w:rsid w:val="00111BE1"/>
    <w:rsid w:val="002406FF"/>
    <w:rsid w:val="00294AD2"/>
    <w:rsid w:val="00344AF3"/>
    <w:rsid w:val="004D7414"/>
    <w:rsid w:val="004F4159"/>
    <w:rsid w:val="005526EA"/>
    <w:rsid w:val="005825F1"/>
    <w:rsid w:val="005F25CD"/>
    <w:rsid w:val="006205AA"/>
    <w:rsid w:val="00631C70"/>
    <w:rsid w:val="00677B47"/>
    <w:rsid w:val="006853FF"/>
    <w:rsid w:val="00754ED9"/>
    <w:rsid w:val="00784B2A"/>
    <w:rsid w:val="008C4814"/>
    <w:rsid w:val="00904B85"/>
    <w:rsid w:val="009640DD"/>
    <w:rsid w:val="0098311C"/>
    <w:rsid w:val="009D7805"/>
    <w:rsid w:val="009F0223"/>
    <w:rsid w:val="00A65CC4"/>
    <w:rsid w:val="00AA3ADD"/>
    <w:rsid w:val="00B4107C"/>
    <w:rsid w:val="00C02B36"/>
    <w:rsid w:val="00C526D3"/>
    <w:rsid w:val="00C72E64"/>
    <w:rsid w:val="00C9746B"/>
    <w:rsid w:val="00D34AB7"/>
    <w:rsid w:val="00D97802"/>
    <w:rsid w:val="00DA0200"/>
    <w:rsid w:val="00DE62E2"/>
    <w:rsid w:val="00E23531"/>
    <w:rsid w:val="00EB5493"/>
    <w:rsid w:val="00EE4025"/>
    <w:rsid w:val="00F03BF8"/>
    <w:rsid w:val="00F20FF6"/>
    <w:rsid w:val="00F313A6"/>
    <w:rsid w:val="00F853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CE2D3"/>
  <w15:docId w15:val="{30E78867-53FA-429F-8EB9-E0BD3A30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23"/>
      <w:ind w:left="10"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223"/>
      <w:ind w:left="10" w:hanging="10"/>
      <w:outlineLvl w:val="1"/>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2Char">
    <w:name w:val="Heading 2 Char"/>
    <w:link w:val="Heading2"/>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customXml" Target="ink/ink1.xml"/><Relationship Id="rId4"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17T22:55:03.702"/>
    </inkml:context>
    <inkml:brush xml:id="br0">
      <inkml:brushProperty name="width" value="0.05" units="cm"/>
      <inkml:brushProperty name="height" value="0.05" units="cm"/>
    </inkml:brush>
  </inkml:definitions>
  <inkml:trace contextRef="#ctx0" brushRef="#br0">69 3681 7554,'-53'156'5649,"43"-139"-5265,10-17-362,0 0-1,0 0 1,0 0 0,0-1 0,-1 1-1,1 0 1,0 0 0,0 0 0,0 0-1,0 0 1,0 0 0,0-1 0,0 1-1,0 0 1,0 0 0,-1 0-1,1 0 1,0 0 0,0 0 0,0 0-1,0 0 1,0 0 0,-1 0 0,1 0-1,0-1 1,0 1 0,0 0-1,0 0 1,0 0 0,-1 0 0,1 0-1,0 0 1,0 0 0,0 0 0,0 0-1,0 0 1,-1 1 0,1-1-1,0 0 1,0 0 0,0 0 0,0 0-1,-1 0 1,76-331 475,-19 103-442,39-416 47,-56-6 767,-5 173 326,25 3-919,-36 122-198,-6 44-20,-7 47 81,-10 253-135,2-32 7,0 30-3,-2 0 0,1 1-1,-1-1 1,-1 0 0,-2-15-1,1 22-279,12 2-4838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Renegades Girls Cricket Playing Conditions</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Renegades Girls Cricket Playing Conditions</dc:title>
  <dc:subject/>
  <dc:creator>Gordon</dc:creator>
  <cp:keywords/>
  <cp:lastModifiedBy>Gordon McLeod</cp:lastModifiedBy>
  <cp:revision>2</cp:revision>
  <dcterms:created xsi:type="dcterms:W3CDTF">2025-10-13T23:06:00Z</dcterms:created>
  <dcterms:modified xsi:type="dcterms:W3CDTF">2025-10-13T23:06:00Z</dcterms:modified>
</cp:coreProperties>
</file>